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3681C" w14:textId="77777777" w:rsidR="001B4503" w:rsidRDefault="001B4503" w:rsidP="001B450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Mam nadzieję, że wszyscy w zdrowiu i radości świętowaliście ZMARTWYCHWSTANIE czyli wyjście Pana Jezusa z grobu. </w:t>
      </w:r>
    </w:p>
    <w:p w14:paraId="7E33681D" w14:textId="77777777" w:rsidR="001B4503" w:rsidRDefault="001B4503" w:rsidP="001B450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Robiliście pisanki? Pewnie były kolorowe i piękne.</w:t>
      </w:r>
    </w:p>
    <w:p w14:paraId="7E33681E" w14:textId="77777777" w:rsidR="001B4503" w:rsidRDefault="001B4503" w:rsidP="001B450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ŚMIGUS – DYNGUS? Polaliście kogoś wod</w:t>
      </w:r>
      <w:r w:rsidR="0043604C">
        <w:rPr>
          <w:rFonts w:ascii="Arial" w:hAnsi="Arial" w:cs="Arial"/>
          <w:sz w:val="28"/>
          <w:szCs w:val="28"/>
        </w:rPr>
        <w:t>ą??? A może Wy byliście mokrzy???</w:t>
      </w:r>
    </w:p>
    <w:p w14:paraId="7E33681F" w14:textId="77777777" w:rsidR="001B4503" w:rsidRDefault="001B4503" w:rsidP="001B450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tym tygodniu chcę Wam opowiedzieć o tym co wydarzyło się                      w poranek niedzielny. </w:t>
      </w:r>
    </w:p>
    <w:p w14:paraId="7E336826" w14:textId="77777777" w:rsidR="0043604C" w:rsidRDefault="0043604C" w:rsidP="001B450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Posłuchajcie co na ten temat pisze w Piśmie Świętym:</w:t>
      </w:r>
    </w:p>
    <w:p w14:paraId="7E336827" w14:textId="77777777" w:rsidR="005F2601" w:rsidRDefault="0043604C" w:rsidP="001B4503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W niedzielę, wczesnym rankiem, gdy jeszcze jest ciemno, Maria Magdalena idzie do grobu Jezusa i widzi, że kamień od grobu jest odsunięty.</w:t>
      </w:r>
      <w:r w:rsidR="004711CD">
        <w:rPr>
          <w:rFonts w:ascii="Arial" w:hAnsi="Arial" w:cs="Arial"/>
          <w:b/>
          <w:i/>
          <w:sz w:val="28"/>
          <w:szCs w:val="28"/>
        </w:rPr>
        <w:t xml:space="preserve"> Nie wie, gdzie jest Jezus, zaczyna płakać, a kiedy nachyla się do grobu, widzi dwóch aniołów ubranych na biało, którzy siedzą tam, gdzie było położone ciało Jezusa. Aniołowie pytają ją: „Kobieto, czemu płaczesz?”</w:t>
      </w:r>
      <w:r w:rsidR="005F2601">
        <w:rPr>
          <w:rFonts w:ascii="Arial" w:hAnsi="Arial" w:cs="Arial"/>
          <w:b/>
          <w:i/>
          <w:sz w:val="28"/>
          <w:szCs w:val="28"/>
        </w:rPr>
        <w:t>. Maria Magdalena odpowiada im: „Zabrano Pana mego i nie wiem, gdzie Go położono”. Gdy to mówi, odwraca się i widzi stojącego Jezusa, który mówi do niej: „Mario”. Ona odwraca się do Niego i mówi: „</w:t>
      </w:r>
      <w:proofErr w:type="spellStart"/>
      <w:r w:rsidR="005F2601">
        <w:rPr>
          <w:rFonts w:ascii="Arial" w:hAnsi="Arial" w:cs="Arial"/>
          <w:b/>
          <w:i/>
          <w:sz w:val="28"/>
          <w:szCs w:val="28"/>
        </w:rPr>
        <w:t>Rabbuni</w:t>
      </w:r>
      <w:proofErr w:type="spellEnd"/>
      <w:r w:rsidR="005F2601">
        <w:rPr>
          <w:rFonts w:ascii="Arial" w:hAnsi="Arial" w:cs="Arial"/>
          <w:b/>
          <w:i/>
          <w:sz w:val="28"/>
          <w:szCs w:val="28"/>
        </w:rPr>
        <w:t>! Co oznacza Nauczycielu!”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5F2601">
        <w:rPr>
          <w:rFonts w:ascii="Arial" w:hAnsi="Arial" w:cs="Arial"/>
          <w:b/>
          <w:i/>
          <w:sz w:val="28"/>
          <w:szCs w:val="28"/>
        </w:rPr>
        <w:t>. Pan Jezus mówi do niej: „Udaj się do moich braci              i powiedź im: Wstępuję do Ojca mego i Ojca waszego czyli do nieba do Boga”. Idzie Maria Magdalena do uczniów, apostołów Pana Jezusa i mówi im: „Widziałam Pana”!</w:t>
      </w:r>
    </w:p>
    <w:p w14:paraId="7E336829" w14:textId="77777777" w:rsidR="00C60FF7" w:rsidRDefault="0043604C" w:rsidP="00966C9D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7E33683F" wp14:editId="7E336840">
            <wp:extent cx="2772319" cy="3181350"/>
            <wp:effectExtent l="19050" t="0" r="8981" b="0"/>
            <wp:docPr id="1" name="Obraz 1" descr="Pismo św.: EWANGELIA w/g św. JANA 20.1,11 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mo św.: EWANGELIA w/g św. JANA 20.1,11 -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319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33682A" w14:textId="77777777" w:rsidR="00966C9D" w:rsidRDefault="00966C9D" w:rsidP="00966C9D">
      <w:pPr>
        <w:jc w:val="center"/>
        <w:rPr>
          <w:rFonts w:ascii="Arial" w:hAnsi="Arial" w:cs="Arial"/>
          <w:sz w:val="28"/>
          <w:szCs w:val="28"/>
        </w:rPr>
      </w:pPr>
    </w:p>
    <w:p w14:paraId="7E33682B" w14:textId="77777777" w:rsidR="005F2601" w:rsidRDefault="00CB0253" w:rsidP="00966C9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Maria Magdalena jedna z przyjaciółek Pana Jezusa czeka                                 z niecierpliwością, by pójść do grobu Pana Jezusa. </w:t>
      </w:r>
      <w:r w:rsidR="00966C9D">
        <w:rPr>
          <w:rFonts w:ascii="Arial" w:hAnsi="Arial" w:cs="Arial"/>
          <w:sz w:val="28"/>
          <w:szCs w:val="28"/>
        </w:rPr>
        <w:t>W</w:t>
      </w:r>
      <w:r w:rsidR="00966C9D" w:rsidRPr="00966C9D">
        <w:rPr>
          <w:rFonts w:ascii="Arial" w:hAnsi="Arial" w:cs="Arial"/>
          <w:sz w:val="28"/>
          <w:szCs w:val="28"/>
        </w:rPr>
        <w:t xml:space="preserve"> niedzielny poranek </w:t>
      </w:r>
      <w:r w:rsidR="00966C9D">
        <w:rPr>
          <w:rFonts w:ascii="Arial" w:hAnsi="Arial" w:cs="Arial"/>
          <w:sz w:val="28"/>
          <w:szCs w:val="28"/>
        </w:rPr>
        <w:t>poszła</w:t>
      </w:r>
      <w:r w:rsidR="00966C9D" w:rsidRPr="00966C9D">
        <w:rPr>
          <w:rFonts w:ascii="Arial" w:hAnsi="Arial" w:cs="Arial"/>
          <w:sz w:val="28"/>
          <w:szCs w:val="28"/>
        </w:rPr>
        <w:t xml:space="preserve"> do grobu i okazało się, że Pana Jezusa nie ma w grobie. Grób był pusty, Pan Jezus zmartwychwstał, pokonał śmierć. Jezus pokonał zło.</w:t>
      </w:r>
      <w:r w:rsidR="00966C9D">
        <w:rPr>
          <w:rFonts w:ascii="Arial" w:hAnsi="Arial" w:cs="Arial"/>
          <w:sz w:val="28"/>
          <w:szCs w:val="28"/>
        </w:rPr>
        <w:t xml:space="preserve"> </w:t>
      </w:r>
      <w:r w:rsidR="00966C9D" w:rsidRPr="00966C9D">
        <w:rPr>
          <w:rFonts w:ascii="Arial" w:hAnsi="Arial" w:cs="Arial"/>
          <w:sz w:val="28"/>
          <w:szCs w:val="28"/>
        </w:rPr>
        <w:t>Grób Jezusa jest pusty, bo Jezus żyje. Jest to bardzo radosny czas.</w:t>
      </w:r>
      <w:r w:rsidR="00966C9D">
        <w:rPr>
          <w:rFonts w:ascii="Arial" w:hAnsi="Arial" w:cs="Arial"/>
          <w:sz w:val="28"/>
          <w:szCs w:val="28"/>
        </w:rPr>
        <w:t xml:space="preserve"> T</w:t>
      </w:r>
      <w:r>
        <w:rPr>
          <w:rFonts w:ascii="Arial" w:hAnsi="Arial" w:cs="Arial"/>
          <w:sz w:val="28"/>
          <w:szCs w:val="28"/>
        </w:rPr>
        <w:t xml:space="preserve">ęsknota </w:t>
      </w:r>
      <w:r w:rsidR="00966C9D">
        <w:rPr>
          <w:rFonts w:ascii="Arial" w:hAnsi="Arial" w:cs="Arial"/>
          <w:sz w:val="28"/>
          <w:szCs w:val="28"/>
        </w:rPr>
        <w:t xml:space="preserve">Marii Magdaleny </w:t>
      </w:r>
      <w:r>
        <w:rPr>
          <w:rFonts w:ascii="Arial" w:hAnsi="Arial" w:cs="Arial"/>
          <w:sz w:val="28"/>
          <w:szCs w:val="28"/>
        </w:rPr>
        <w:t>zostaje nagrodzona. Spotyka Pana Jezusa żywego, słyszy swoje imię wypowiedziane przez Nauczyciela. Takiej radości nie można zatrzymać tylko dla siebie. Pan Jezus to wie, dlatego kazał jej iść i ogłosić uczniom, że ON ŻYJE!!!</w:t>
      </w:r>
    </w:p>
    <w:p w14:paraId="7E33682C" w14:textId="77777777" w:rsidR="00CB0253" w:rsidRDefault="00CB0253" w:rsidP="005F26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Słyszeliście fragment z Pisma Świętego. Popatrz na obrazek i  spróbuj odpowiedzieć na pytania:</w:t>
      </w:r>
    </w:p>
    <w:p w14:paraId="7E33682D" w14:textId="77777777" w:rsidR="00CB0253" w:rsidRPr="00966C9D" w:rsidRDefault="00CB0253" w:rsidP="00CB0253">
      <w:pPr>
        <w:rPr>
          <w:rFonts w:ascii="Arial" w:hAnsi="Arial" w:cs="Arial"/>
          <w:sz w:val="28"/>
          <w:szCs w:val="28"/>
        </w:rPr>
      </w:pPr>
      <w:r w:rsidRPr="00966C9D">
        <w:rPr>
          <w:rFonts w:ascii="Arial" w:hAnsi="Arial" w:cs="Arial"/>
          <w:sz w:val="28"/>
          <w:szCs w:val="28"/>
        </w:rPr>
        <w:t>–</w:t>
      </w:r>
      <w:r w:rsidRPr="00966C9D">
        <w:rPr>
          <w:rFonts w:ascii="Arial" w:hAnsi="Arial" w:cs="Arial"/>
          <w:sz w:val="28"/>
          <w:szCs w:val="28"/>
        </w:rPr>
        <w:tab/>
      </w:r>
      <w:r w:rsidR="00966C9D" w:rsidRPr="00966C9D">
        <w:rPr>
          <w:rFonts w:ascii="Arial" w:hAnsi="Arial" w:cs="Arial"/>
          <w:sz w:val="28"/>
          <w:szCs w:val="28"/>
        </w:rPr>
        <w:t>Kogo spotkała Maria Magdalena</w:t>
      </w:r>
      <w:r w:rsidRPr="00966C9D">
        <w:rPr>
          <w:rFonts w:ascii="Arial" w:hAnsi="Arial" w:cs="Arial"/>
          <w:sz w:val="28"/>
          <w:szCs w:val="28"/>
        </w:rPr>
        <w:t>?</w:t>
      </w:r>
    </w:p>
    <w:p w14:paraId="7E33682E" w14:textId="77777777" w:rsidR="00CB0253" w:rsidRPr="00966C9D" w:rsidRDefault="00CB0253" w:rsidP="00CB0253">
      <w:pPr>
        <w:rPr>
          <w:rFonts w:ascii="Arial" w:hAnsi="Arial" w:cs="Arial"/>
          <w:sz w:val="28"/>
          <w:szCs w:val="28"/>
        </w:rPr>
      </w:pPr>
      <w:r w:rsidRPr="00966C9D">
        <w:rPr>
          <w:rFonts w:ascii="Arial" w:hAnsi="Arial" w:cs="Arial"/>
          <w:sz w:val="28"/>
          <w:szCs w:val="28"/>
        </w:rPr>
        <w:t>–</w:t>
      </w:r>
      <w:r w:rsidRPr="00966C9D">
        <w:rPr>
          <w:rFonts w:ascii="Arial" w:hAnsi="Arial" w:cs="Arial"/>
          <w:sz w:val="28"/>
          <w:szCs w:val="28"/>
        </w:rPr>
        <w:tab/>
        <w:t>Co powie</w:t>
      </w:r>
      <w:r w:rsidR="00966C9D" w:rsidRPr="00966C9D">
        <w:rPr>
          <w:rFonts w:ascii="Arial" w:hAnsi="Arial" w:cs="Arial"/>
          <w:sz w:val="28"/>
          <w:szCs w:val="28"/>
        </w:rPr>
        <w:t>dział jej</w:t>
      </w:r>
      <w:r w:rsidRPr="00966C9D">
        <w:rPr>
          <w:rFonts w:ascii="Arial" w:hAnsi="Arial" w:cs="Arial"/>
          <w:sz w:val="28"/>
          <w:szCs w:val="28"/>
        </w:rPr>
        <w:t xml:space="preserve"> Jezus?</w:t>
      </w:r>
    </w:p>
    <w:p w14:paraId="7E33682F" w14:textId="77777777" w:rsidR="00CB0253" w:rsidRDefault="00CB0253" w:rsidP="00CB0253">
      <w:pPr>
        <w:rPr>
          <w:rFonts w:ascii="Arial" w:hAnsi="Arial" w:cs="Arial"/>
          <w:sz w:val="28"/>
          <w:szCs w:val="28"/>
        </w:rPr>
      </w:pPr>
      <w:r w:rsidRPr="00966C9D">
        <w:rPr>
          <w:rFonts w:ascii="Arial" w:hAnsi="Arial" w:cs="Arial"/>
          <w:sz w:val="28"/>
          <w:szCs w:val="28"/>
        </w:rPr>
        <w:t>–</w:t>
      </w:r>
      <w:r w:rsidRPr="00966C9D">
        <w:rPr>
          <w:rFonts w:ascii="Arial" w:hAnsi="Arial" w:cs="Arial"/>
          <w:sz w:val="28"/>
          <w:szCs w:val="28"/>
        </w:rPr>
        <w:tab/>
      </w:r>
      <w:r w:rsidR="00966C9D" w:rsidRPr="00966C9D">
        <w:rPr>
          <w:rFonts w:ascii="Arial" w:hAnsi="Arial" w:cs="Arial"/>
          <w:sz w:val="28"/>
          <w:szCs w:val="28"/>
        </w:rPr>
        <w:t>Do kogo posłał ją</w:t>
      </w:r>
      <w:r w:rsidRPr="00966C9D">
        <w:rPr>
          <w:rFonts w:ascii="Arial" w:hAnsi="Arial" w:cs="Arial"/>
          <w:sz w:val="28"/>
          <w:szCs w:val="28"/>
        </w:rPr>
        <w:t xml:space="preserve"> Jezus?</w:t>
      </w:r>
    </w:p>
    <w:p w14:paraId="7E336830" w14:textId="77777777" w:rsidR="00966C9D" w:rsidRDefault="00966C9D" w:rsidP="00966C9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Możecie zaśpiewać także piosenkę:</w:t>
      </w:r>
    </w:p>
    <w:p w14:paraId="7E336831" w14:textId="77777777" w:rsidR="00966C9D" w:rsidRDefault="00966C9D" w:rsidP="00966C9D">
      <w:pPr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Bóg nie umarł, Jezus żyje</w:t>
      </w:r>
    </w:p>
    <w:p w14:paraId="7E336832" w14:textId="77777777" w:rsidR="00966C9D" w:rsidRDefault="00966C9D" w:rsidP="00966C9D">
      <w:pPr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Bóg nie umarł, Jezus żyje</w:t>
      </w:r>
    </w:p>
    <w:p w14:paraId="7E336833" w14:textId="77777777" w:rsidR="00940475" w:rsidRDefault="00940475" w:rsidP="00966C9D">
      <w:pPr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Bóg nie umarł, Jezus żyje</w:t>
      </w:r>
    </w:p>
    <w:p w14:paraId="7E336834" w14:textId="77777777" w:rsidR="00966C9D" w:rsidRDefault="00966C9D" w:rsidP="00966C9D">
      <w:pPr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Daj Mu ręce swe (klaskamy w dłonie)</w:t>
      </w:r>
    </w:p>
    <w:p w14:paraId="7E336835" w14:textId="77777777" w:rsidR="00966C9D" w:rsidRDefault="00966C9D" w:rsidP="00966C9D">
      <w:pPr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Daj Mu serce swe (formujemy z dłoni serduszko)</w:t>
      </w:r>
    </w:p>
    <w:p w14:paraId="7E336836" w14:textId="77777777" w:rsidR="00966C9D" w:rsidRDefault="00966C9D" w:rsidP="00966C9D">
      <w:pPr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Daj Mu nogi swe (tupiemy nogami)</w:t>
      </w:r>
    </w:p>
    <w:p w14:paraId="7E336837" w14:textId="77777777" w:rsidR="00966C9D" w:rsidRDefault="00966C9D" w:rsidP="00966C9D">
      <w:pPr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Daj Mu duszę swą (podnosimy ręce do góry)</w:t>
      </w:r>
    </w:p>
    <w:p w14:paraId="7E336838" w14:textId="77777777" w:rsidR="00940475" w:rsidRDefault="00940475" w:rsidP="00940475">
      <w:pPr>
        <w:rPr>
          <w:rFonts w:ascii="Arial" w:hAnsi="Arial" w:cs="Arial"/>
          <w:sz w:val="28"/>
          <w:szCs w:val="28"/>
        </w:rPr>
      </w:pPr>
    </w:p>
    <w:p w14:paraId="7E336839" w14:textId="77777777" w:rsidR="00940475" w:rsidRPr="004711CD" w:rsidRDefault="00966C9D" w:rsidP="009404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Podaję również adres strony,  gdzie można</w:t>
      </w:r>
      <w:r w:rsidR="00940475">
        <w:rPr>
          <w:rFonts w:ascii="Arial" w:hAnsi="Arial" w:cs="Arial"/>
          <w:sz w:val="28"/>
          <w:szCs w:val="28"/>
        </w:rPr>
        <w:t xml:space="preserve"> posłuchać całej piosenki „Bóg nie umarł</w:t>
      </w:r>
      <w:r>
        <w:rPr>
          <w:rFonts w:ascii="Arial" w:hAnsi="Arial" w:cs="Arial"/>
          <w:sz w:val="28"/>
          <w:szCs w:val="28"/>
        </w:rPr>
        <w:t xml:space="preserve">”:  </w:t>
      </w:r>
      <w:hyperlink r:id="rId5" w:history="1">
        <w:r w:rsidR="00940475">
          <w:rPr>
            <w:rStyle w:val="Hipercze"/>
          </w:rPr>
          <w:t>https://www.youtube.com/watch?v=T4hR-Qmd28I</w:t>
        </w:r>
      </w:hyperlink>
    </w:p>
    <w:p w14:paraId="7E33683A" w14:textId="77777777" w:rsidR="00966C9D" w:rsidRDefault="00966C9D" w:rsidP="00966C9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Poproście rodziców o pomoc.</w:t>
      </w:r>
    </w:p>
    <w:p w14:paraId="7E33683E" w14:textId="23F05FE2" w:rsidR="00077009" w:rsidRPr="00A70BF9" w:rsidRDefault="00966C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Pozdrawiam Was bardzo mocno i życzę dużo zdrowia </w:t>
      </w:r>
      <w:r w:rsidR="00A70BF9" w:rsidRPr="00A70BF9">
        <w:rPr>
          <w:rFonts w:ascii="Segoe UI Emoji" w:eastAsia="Segoe UI Emoji" w:hAnsi="Segoe UI Emoji" w:cs="Segoe UI Emoji"/>
          <w:color w:val="111111"/>
          <w:sz w:val="28"/>
          <w:szCs w:val="28"/>
          <w:shd w:val="clear" w:color="auto" w:fill="FFFFFF"/>
        </w:rPr>
        <w:t>😊</w:t>
      </w:r>
      <w:bookmarkStart w:id="0" w:name="_GoBack"/>
      <w:bookmarkEnd w:id="0"/>
    </w:p>
    <w:sectPr w:rsidR="00077009" w:rsidRPr="00A70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503"/>
    <w:rsid w:val="00077009"/>
    <w:rsid w:val="001B4503"/>
    <w:rsid w:val="0043604C"/>
    <w:rsid w:val="004711CD"/>
    <w:rsid w:val="005F2601"/>
    <w:rsid w:val="00940475"/>
    <w:rsid w:val="00966C9D"/>
    <w:rsid w:val="00A70BF9"/>
    <w:rsid w:val="00C60FF7"/>
    <w:rsid w:val="00CB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681B"/>
  <w15:docId w15:val="{447C84E0-E16B-4D59-AF9D-7D74A2F4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0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711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4hR-Qmd28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Małgorzta Ochwat</dc:creator>
  <cp:keywords/>
  <dc:description/>
  <cp:lastModifiedBy>Małgorzta Ochwat</cp:lastModifiedBy>
  <cp:revision>3</cp:revision>
  <dcterms:created xsi:type="dcterms:W3CDTF">2020-04-13T17:08:00Z</dcterms:created>
  <dcterms:modified xsi:type="dcterms:W3CDTF">2021-04-07T10:06:00Z</dcterms:modified>
</cp:coreProperties>
</file>